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77777777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2018-2019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2830A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F45166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5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Pr="00F45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2830A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33040797" w:rsidR="00BD002B" w:rsidRPr="00F45166" w:rsidRDefault="007C57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5166">
              <w:rPr>
                <w:rFonts w:ascii="Times New Roman" w:hAnsi="Times New Roman" w:cs="Times New Roman"/>
                <w:sz w:val="24"/>
                <w:szCs w:val="24"/>
              </w:rPr>
              <w:t>OF MINING</w:t>
            </w:r>
          </w:p>
        </w:tc>
      </w:tr>
      <w:tr w:rsidR="00BD002B" w14:paraId="2A1964D2" w14:textId="77777777" w:rsidTr="002830A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30F54029" w:rsidR="00BD002B" w:rsidRPr="00F45166" w:rsidRDefault="007C57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5166">
              <w:rPr>
                <w:rFonts w:ascii="Times New Roman" w:hAnsi="Times New Roman" w:cs="Times New Roman"/>
                <w:sz w:val="24"/>
                <w:szCs w:val="24"/>
              </w:rPr>
              <w:t>INDUSTRIAL ENGINEERING</w:t>
            </w:r>
          </w:p>
        </w:tc>
      </w:tr>
      <w:tr w:rsidR="00BD002B" w14:paraId="61300615" w14:textId="77777777" w:rsidTr="002830A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Pr="00F45166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5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2830A3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1FBCC517" w:rsidR="00BD002B" w:rsidRPr="00F45166" w:rsidRDefault="007C57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5166">
              <w:rPr>
                <w:rFonts w:ascii="Times New Roman" w:hAnsi="Times New Roman" w:cs="Times New Roman"/>
                <w:sz w:val="24"/>
                <w:szCs w:val="24"/>
              </w:rPr>
              <w:t>QUALITY ENGINEERING AND MANAGEMENT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069674AB" w:rsidR="00BD002B" w:rsidRDefault="00202CD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Strategic Management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21EAA46E" w:rsidR="00BD002B" w:rsidRDefault="007C575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IDMCSO813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1D5AF39C" w:rsidR="00BD002B" w:rsidRDefault="00F4516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IV (II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53AD332E" w:rsidR="00BD002B" w:rsidRDefault="00F4516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4397AF80" w:rsidR="00BD002B" w:rsidRDefault="00F4516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 Ph.D. CSIMINGA DIANA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F4516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0F5EC3A9" w:rsidR="00BD002B" w:rsidRDefault="00F451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Strategic Management Basic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Conceps</w:t>
            </w:r>
            <w:proofErr w:type="spellEnd"/>
          </w:p>
        </w:tc>
      </w:tr>
      <w:tr w:rsidR="00BD002B" w14:paraId="70E9EFD4" w14:textId="77777777" w:rsidTr="00F4516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60EB4FE4" w:rsidR="00BD002B" w:rsidRDefault="00F451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5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main factors determining the strategy. Relevant aspects of strategy formulation</w:t>
            </w:r>
          </w:p>
        </w:tc>
      </w:tr>
      <w:tr w:rsidR="00BD002B" w14:paraId="0AE85E79" w14:textId="77777777" w:rsidTr="00F4516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52331705" w:rsidR="00BD002B" w:rsidRDefault="00F45166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F45166">
              <w:rPr>
                <w:rFonts w:ascii="Times New Roman" w:hAnsi="Times New Roman" w:cs="Times New Roman"/>
                <w:sz w:val="24"/>
                <w:lang w:val="en-GB"/>
              </w:rPr>
              <w:t>Levels or strategy hierarchy</w:t>
            </w:r>
          </w:p>
        </w:tc>
      </w:tr>
      <w:tr w:rsidR="00BD002B" w14:paraId="1759B92E" w14:textId="77777777" w:rsidTr="00F4516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1E457AE4" w:rsidR="00BD002B" w:rsidRDefault="00F451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5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Methods and techniques of strategic analysis (at the level of industry, corporations, business</w:t>
            </w:r>
            <w:r w:rsidR="005F6E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BD002B" w14:paraId="3869964F" w14:textId="77777777" w:rsidTr="00F4516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DAE" w14:textId="6A882D9B" w:rsidR="00BD002B" w:rsidRDefault="00F45166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F45166">
              <w:rPr>
                <w:rFonts w:ascii="Times New Roman" w:hAnsi="Times New Roman" w:cs="Times New Roman"/>
                <w:sz w:val="24"/>
                <w:lang w:val="en-GB"/>
              </w:rPr>
              <w:t>Porter's Five Force</w:t>
            </w:r>
            <w:r w:rsidR="005F6EBA">
              <w:rPr>
                <w:rFonts w:ascii="Times New Roman" w:hAnsi="Times New Roman" w:cs="Times New Roman"/>
                <w:sz w:val="24"/>
                <w:lang w:val="en-GB"/>
              </w:rPr>
              <w:t>s</w:t>
            </w:r>
            <w:r w:rsidRPr="00F45166">
              <w:rPr>
                <w:rFonts w:ascii="Times New Roman" w:hAnsi="Times New Roman" w:cs="Times New Roman"/>
                <w:sz w:val="24"/>
                <w:lang w:val="en-GB"/>
              </w:rPr>
              <w:t xml:space="preserve"> Model</w:t>
            </w:r>
          </w:p>
        </w:tc>
      </w:tr>
      <w:tr w:rsidR="00BD002B" w14:paraId="455DFDDB" w14:textId="77777777" w:rsidTr="00F4516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85B" w14:textId="38197236" w:rsidR="00BD002B" w:rsidRDefault="005F6EBA" w:rsidP="005F6E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F6E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General competitive and business strategies. General competition strategies for types of branches and business environments.</w:t>
            </w:r>
          </w:p>
        </w:tc>
      </w:tr>
      <w:tr w:rsidR="00BD002B" w14:paraId="40639108" w14:textId="77777777" w:rsidTr="00F4516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51BC" w14:textId="16AAD66C" w:rsidR="00BD002B" w:rsidRDefault="005F6E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Strategic Alternatives Analysis</w:t>
            </w:r>
          </w:p>
        </w:tc>
      </w:tr>
    </w:tbl>
    <w:p w14:paraId="7E278839" w14:textId="77777777" w:rsidR="00846F41" w:rsidRPr="00B812C5" w:rsidRDefault="00846F41" w:rsidP="002830A3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D7B6A" w14:textId="77777777" w:rsidR="00880FD8" w:rsidRDefault="00880FD8" w:rsidP="00846F41">
      <w:pPr>
        <w:spacing w:after="0" w:line="240" w:lineRule="auto"/>
      </w:pPr>
      <w:r>
        <w:separator/>
      </w:r>
    </w:p>
  </w:endnote>
  <w:endnote w:type="continuationSeparator" w:id="0">
    <w:p w14:paraId="7382C0B9" w14:textId="77777777" w:rsidR="00880FD8" w:rsidRDefault="00880FD8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596AC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3F2697D" wp14:editId="35C5E183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DAF22" w14:textId="77777777" w:rsidR="00880FD8" w:rsidRDefault="00880FD8" w:rsidP="00846F41">
      <w:pPr>
        <w:spacing w:after="0" w:line="240" w:lineRule="auto"/>
      </w:pPr>
      <w:r>
        <w:separator/>
      </w:r>
    </w:p>
  </w:footnote>
  <w:footnote w:type="continuationSeparator" w:id="0">
    <w:p w14:paraId="55373911" w14:textId="77777777" w:rsidR="00880FD8" w:rsidRDefault="00880FD8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ED757" w14:textId="77777777"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67C36CF" wp14:editId="464F86C7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C6357"/>
    <w:rsid w:val="001844A1"/>
    <w:rsid w:val="00202CDA"/>
    <w:rsid w:val="002830A3"/>
    <w:rsid w:val="002A2045"/>
    <w:rsid w:val="00394EED"/>
    <w:rsid w:val="004D6C15"/>
    <w:rsid w:val="005B2D6A"/>
    <w:rsid w:val="005C5B8C"/>
    <w:rsid w:val="005F6EBA"/>
    <w:rsid w:val="0061137D"/>
    <w:rsid w:val="0061284C"/>
    <w:rsid w:val="00623A40"/>
    <w:rsid w:val="0065339F"/>
    <w:rsid w:val="006C2C47"/>
    <w:rsid w:val="007C575D"/>
    <w:rsid w:val="007F77A9"/>
    <w:rsid w:val="00846F41"/>
    <w:rsid w:val="00880FD8"/>
    <w:rsid w:val="008B179E"/>
    <w:rsid w:val="008F5A20"/>
    <w:rsid w:val="0090786B"/>
    <w:rsid w:val="00917D40"/>
    <w:rsid w:val="00956E2B"/>
    <w:rsid w:val="00A4288D"/>
    <w:rsid w:val="00B812C5"/>
    <w:rsid w:val="00BC5E5F"/>
    <w:rsid w:val="00BD002B"/>
    <w:rsid w:val="00C47C2C"/>
    <w:rsid w:val="00C63F05"/>
    <w:rsid w:val="00CA4C4D"/>
    <w:rsid w:val="00CD4A57"/>
    <w:rsid w:val="00D113B1"/>
    <w:rsid w:val="00D22A1E"/>
    <w:rsid w:val="00D51F5B"/>
    <w:rsid w:val="00D57FF3"/>
    <w:rsid w:val="00D84061"/>
    <w:rsid w:val="00EA47CF"/>
    <w:rsid w:val="00EB2399"/>
    <w:rsid w:val="00EB4DFA"/>
    <w:rsid w:val="00F45166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5458B-923B-4BA0-8C8B-D9337AF6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fs</cp:lastModifiedBy>
  <cp:revision>7</cp:revision>
  <cp:lastPrinted>2018-01-23T17:28:00Z</cp:lastPrinted>
  <dcterms:created xsi:type="dcterms:W3CDTF">2019-02-25T14:40:00Z</dcterms:created>
  <dcterms:modified xsi:type="dcterms:W3CDTF">2019-02-28T17:21:00Z</dcterms:modified>
</cp:coreProperties>
</file>